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1" w:rsidRPr="001F4863" w:rsidRDefault="00DB40C4">
      <w:pPr>
        <w:jc w:val="center"/>
        <w:rPr>
          <w:rFonts w:ascii="Arial Unicode MS" w:eastAsia="Arial Unicode MS" w:hAnsi="Arial Unicode MS" w:cs="Nirmala UI"/>
          <w:bCs/>
          <w:sz w:val="48"/>
          <w:szCs w:val="43"/>
          <w:cs/>
        </w:rPr>
      </w:pPr>
      <w:r w:rsidRPr="00DB40C4">
        <w:rPr>
          <w:rFonts w:ascii="Arial Unicode MS" w:eastAsia="Arial Unicode MS" w:hAnsi="Arial Unicode MS" w:cs="Arial Unicode MS" w:hint="cs"/>
          <w:bCs/>
          <w:sz w:val="48"/>
          <w:szCs w:val="48"/>
          <w:cs/>
        </w:rPr>
        <w:t>केन्द्रीय</w:t>
      </w:r>
      <w:r w:rsidRPr="00DB40C4">
        <w:rPr>
          <w:rFonts w:ascii="Arial Unicode MS" w:eastAsia="Arial Unicode MS" w:hAnsi="Arial Unicode MS" w:cs="Arial Unicode MS"/>
          <w:bCs/>
          <w:sz w:val="48"/>
          <w:szCs w:val="48"/>
          <w:cs/>
        </w:rPr>
        <w:t xml:space="preserve"> विद्यालय</w:t>
      </w:r>
      <w:r w:rsidR="001F4863">
        <w:rPr>
          <w:rFonts w:ascii="Arial Unicode MS" w:eastAsia="Arial Unicode MS" w:hAnsi="Arial Unicode MS" w:cs="Mangal" w:hint="cs"/>
          <w:bCs/>
          <w:sz w:val="48"/>
          <w:szCs w:val="43"/>
          <w:cs/>
        </w:rPr>
        <w:t xml:space="preserve">भीमताल </w:t>
      </w:r>
    </w:p>
    <w:p w:rsidR="00E73C51" w:rsidRDefault="00DB40C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INTERVIEW FOR CONTRACTUAL TEACHERS</w:t>
      </w:r>
    </w:p>
    <w:p w:rsidR="00E73C51" w:rsidRDefault="006832BA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 preparing the panel</w:t>
      </w:r>
      <w:r w:rsidR="00DB40C4">
        <w:rPr>
          <w:rFonts w:ascii="Verdana" w:eastAsia="Verdana" w:hAnsi="Verdana" w:cs="Verdana"/>
          <w:b/>
          <w:sz w:val="20"/>
          <w:szCs w:val="20"/>
        </w:rPr>
        <w:t xml:space="preserve"> of Teachers on Purely Part-Time Contractual Basis for Academic session 20</w:t>
      </w:r>
      <w:r w:rsidR="00E621A5">
        <w:rPr>
          <w:rFonts w:ascii="Verdana" w:eastAsia="Verdana" w:hAnsi="Verdana" w:cs="Verdana"/>
          <w:b/>
          <w:sz w:val="20"/>
          <w:szCs w:val="20"/>
        </w:rPr>
        <w:t>2</w:t>
      </w:r>
      <w:r w:rsidR="00E621A5">
        <w:rPr>
          <w:rFonts w:ascii="Verdana" w:eastAsia="Verdana" w:hAnsi="Verdana" w:cstheme="minorBidi"/>
          <w:b/>
          <w:sz w:val="20"/>
          <w:szCs w:val="20"/>
        </w:rPr>
        <w:t>4</w:t>
      </w:r>
      <w:r w:rsidR="00E621A5">
        <w:rPr>
          <w:rFonts w:ascii="Verdana" w:eastAsia="Verdana" w:hAnsi="Verdana" w:cs="Verdana"/>
          <w:b/>
          <w:sz w:val="20"/>
          <w:szCs w:val="20"/>
        </w:rPr>
        <w:t>-25</w:t>
      </w:r>
      <w:r w:rsidR="00DB40C4">
        <w:rPr>
          <w:rFonts w:ascii="Verdana" w:eastAsia="Verdana" w:hAnsi="Verdana" w:cs="Verdana"/>
          <w:b/>
          <w:sz w:val="20"/>
          <w:szCs w:val="20"/>
        </w:rPr>
        <w:t>. Selected candidate may be engaged as and when required.</w:t>
      </w:r>
    </w:p>
    <w:tbl>
      <w:tblPr>
        <w:tblStyle w:val="a"/>
        <w:tblW w:w="10624" w:type="dxa"/>
        <w:jc w:val="center"/>
        <w:tblLayout w:type="fixed"/>
        <w:tblLook w:val="0000"/>
      </w:tblPr>
      <w:tblGrid>
        <w:gridCol w:w="3460"/>
        <w:gridCol w:w="3904"/>
        <w:gridCol w:w="3260"/>
      </w:tblGrid>
      <w:tr w:rsidR="00E73C51" w:rsidTr="008B08A5">
        <w:trPr>
          <w:trHeight w:val="480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forInterview</w:t>
            </w:r>
          </w:p>
        </w:tc>
        <w:tc>
          <w:tcPr>
            <w:tcW w:w="3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Submission of form for verification</w:t>
            </w:r>
          </w:p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documents</w:t>
            </w:r>
          </w:p>
        </w:tc>
      </w:tr>
      <w:tr w:rsidR="00E73C51" w:rsidRPr="006832BA" w:rsidTr="008B08A5">
        <w:trPr>
          <w:trHeight w:val="440"/>
          <w:jc w:val="center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0039" w:rsidRPr="00393E2D" w:rsidRDefault="00393E2D" w:rsidP="00393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B40C4"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Feb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DB40C4"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</w:t>
            </w:r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TGT</w:t>
            </w:r>
            <w:r w:rsidR="00EE7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(S.st)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,Nurse, Computer Instructor, coach, Special Educator</w:t>
            </w:r>
          </w:p>
          <w:p w:rsidR="00E73C51" w:rsidRPr="006832BA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Reporting time: 0</w:t>
            </w:r>
            <w:r w:rsidR="00A17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A17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AM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73C51" w:rsidRPr="006832BA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 MENTIONED BELOW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73C51" w:rsidRPr="006832BA" w:rsidRDefault="00F562D7" w:rsidP="00F562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Feb 2024</w:t>
            </w:r>
          </w:p>
        </w:tc>
      </w:tr>
    </w:tbl>
    <w:p w:rsidR="00E73C51" w:rsidRDefault="00DB40C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ESSENTIAL QUALIFICATIONS FOR DIFFERENT POSTS AS PER KVS RULES</w:t>
      </w:r>
    </w:p>
    <w:tbl>
      <w:tblPr>
        <w:tblStyle w:val="a0"/>
        <w:tblW w:w="11180" w:type="dxa"/>
        <w:jc w:val="center"/>
        <w:tblLayout w:type="fixed"/>
        <w:tblLook w:val="0000"/>
      </w:tblPr>
      <w:tblGrid>
        <w:gridCol w:w="1000"/>
        <w:gridCol w:w="1800"/>
        <w:gridCol w:w="8046"/>
        <w:gridCol w:w="334"/>
      </w:tblGrid>
      <w:tr w:rsidR="00E73C51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the Post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Education &amp; Other Essential Qualification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73C51" w:rsidRDefault="00E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B41" w:rsidTr="008B08A5">
        <w:trPr>
          <w:trHeight w:val="33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41" w:rsidRDefault="00E61B41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Instructor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B41" w:rsidRDefault="00E61B41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:-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At-least 50 % marks in aggregate in any of the following;</w:t>
            </w:r>
          </w:p>
          <w:p w:rsidR="00E61B41" w:rsidRDefault="00E61B41" w:rsidP="00E61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B.E or B. Tech. (Computer Science/IT) from a recognized University or equivalent Degree or Diploma from an institution/university recognized by the Govt. of India.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B.E or B. Tech. (any stream) and Post Graduate Diploma in Computers from recognized University.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M.Sc (Computer Science)/ MCA or Equivalent from a recognized University.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B.Sc (Computer Science) / BCA or Equivalent and Post Graduate degree in subject from a recognized 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 Graduate Diploma in Computer and Post Graduate degree in any subject from recognized University.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‘B’ Level from DOEACC and Post Graduate degree in any subject.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:rsidR="00E61B41" w:rsidRDefault="00E61B41" w:rsidP="00E61B4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‘C’ Level from ‘DOEACC’ Ministry of Information and Communication Technology and Graduation.</w:t>
            </w:r>
          </w:p>
          <w:p w:rsidR="0098414E" w:rsidRDefault="00E61B41" w:rsidP="0098414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4E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Proficiency in teaching in Hindi and English.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/>
                <w:color w:val="202124"/>
                <w:sz w:val="16"/>
                <w:szCs w:val="16"/>
              </w:rPr>
            </w:pP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 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निम्नलिखित में से किसी भी विषय में कुल मिलाकर कम से कम 50% अंक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>;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>
              <w:rPr>
                <w:rStyle w:val="y2iqfc"/>
                <w:rFonts w:ascii="inherit" w:hAnsi="inherit"/>
                <w:color w:val="202124"/>
                <w:sz w:val="16"/>
                <w:szCs w:val="16"/>
              </w:rPr>
              <w:t xml:space="preserve">  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1. बी.ई. या बी.टेक. (कंप्यूटर साइंस/आईटी) किसी मान्यता प्राप्त विश्वविद्यालय से या सरकार द्वारा मान्यता प्राप्त संस्थान/विश्वविद्यालय से समकक्ष डिग्री या डिप्लोमा। भारत की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बी.ई. या बी.टेक. (किसी भी स्ट्रीम) और मान्यता प्राप्त विश्वविद्यालय से कंप्यूटर में पोस्ट ग्रेजुएट डिप्लोमा।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किसी मान्यता प्राप्त विश्वविद्यालय से एम.एससी (कंप्यूटर साइंस)/एमसीए या समकक्ष।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किसी मान्यता प्राप्त विषय में बीएससी (कंप्यूटर साइंस) / बीसीए या समकक्ष और स्नातकोत्तर डिग्री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विश्वविद्यालय।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मान्यता प्राप्त विश्वविद्यालय से कंप्यूटर में पोस्ट ग्रेजुएट डिप्लोमा और किसी भी विषय में पोस्ट ग्रेजुएट डिग्री।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 xml:space="preserve">डीओईएसीसी से 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>'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बी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 xml:space="preserve">'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स्तर और किसी भी विषय में स्नातकोत्तर डिग्री।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 xml:space="preserve">सूचना और संचार प्रौद्योगिकी और स्नातक मंत्रालय 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>'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डीओईएसीसी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 xml:space="preserve">'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 xml:space="preserve">से 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>'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सी</w:t>
            </w:r>
            <w:r w:rsidRPr="0098414E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 xml:space="preserve">' </w:t>
            </w: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स्तर।</w:t>
            </w:r>
          </w:p>
          <w:p w:rsidR="0098414E" w:rsidRDefault="0098414E" w:rsidP="0098414E">
            <w:pPr>
              <w:widowControl w:val="0"/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</w:p>
          <w:p w:rsidR="0098414E" w:rsidRPr="0098414E" w:rsidRDefault="0098414E" w:rsidP="00984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4E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2. हिन्दी एवं अंग्रेजी में शिक्षण में प्रवीणता।</w:t>
            </w:r>
          </w:p>
          <w:p w:rsidR="0098414E" w:rsidRPr="0098414E" w:rsidRDefault="0098414E" w:rsidP="0098414E">
            <w:pPr>
              <w:widowControl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61B41" w:rsidRDefault="00E61B41" w:rsidP="00E61B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1B41" w:rsidTr="00E61B41">
        <w:trPr>
          <w:trHeight w:val="71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41" w:rsidRDefault="00E61B41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B41" w:rsidRDefault="00E61B41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A03AC" w:rsidRDefault="004C51E2" w:rsidP="001A03AC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GNM/B.Sc Nursing / equivalent /</w:t>
            </w:r>
            <w:r w:rsidR="00E61B41">
              <w:rPr>
                <w:rFonts w:ascii="Times New Roman" w:eastAsia="Times New Roman" w:hAnsi="Times New Roman" w:cs="Times New Roman"/>
                <w:sz w:val="18"/>
                <w:szCs w:val="18"/>
              </w:rPr>
              <w:t>Diplomafrom recognized Institute and registration with Nursing Council.</w:t>
            </w:r>
          </w:p>
          <w:p w:rsidR="001A03AC" w:rsidRPr="001A03AC" w:rsidRDefault="001A03AC" w:rsidP="001A03AC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3AC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मान्यता प्राप्त संस्थान से जीएनएम/बी.एससी नर्सिंग/समकक्ष/डिप्लोमा और नर्सिंग काउंसिल के साथ पंजीकरण।</w:t>
            </w:r>
          </w:p>
          <w:p w:rsidR="001A03AC" w:rsidRDefault="001A03AC" w:rsidP="00E61B41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61B41" w:rsidRDefault="00E61B41" w:rsidP="00E61B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1B41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41" w:rsidRDefault="00DE3C90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 educator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B41" w:rsidRDefault="00E61B41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1. XII passed and two year D.Ed. Special education in any of the category of disability.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2. XII passed and one year diploma in special education (DSE) in any of the category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disability.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3. Diploma in community based rehabilitation (DCRB) with six months certificate course in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 of children with special needs.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4. Post graduate diploma in community based rehabilitation with six months certificate course in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 of children with special needs.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5. Diploma in Multi rehabilitation worker with six months certificate course in education of children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with special needs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6. Junior diploma in teaching the deaf</w:t>
            </w:r>
          </w:p>
          <w:p w:rsidR="00DE3C90" w:rsidRP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DE3C90" w:rsidRDefault="00DE3C90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90">
              <w:rPr>
                <w:rFonts w:ascii="Times New Roman" w:eastAsia="Times New Roman" w:hAnsi="Times New Roman" w:cs="Times New Roman"/>
                <w:sz w:val="18"/>
                <w:szCs w:val="18"/>
              </w:rPr>
              <w:t>7. Primary level teacher teaching course in visual impairment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8. Diploma in vocational rehabilitation mental retardation (DVR-MR)/ diploma in vocational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training and employment mental retardation (DVTE-MR) with six months certificate course in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 of children with special needs.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9. Diploma in hearing language and speech with six months certificate course in education of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children with special needs.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4C51E2" w:rsidRP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t>10. XII passed with RCI recognized qualification for minimum one year duration and six months with</w:t>
            </w:r>
          </w:p>
          <w:p w:rsid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special needs.</w:t>
            </w:r>
            <w:r w:rsidRPr="004C51E2">
              <w:rPr>
                <w:rFonts w:ascii="Times New Roman" w:eastAsia="Times New Roman" w:hAnsi="Times New Roman" w:cs="Times New Roman"/>
                <w:sz w:val="18"/>
                <w:szCs w:val="18"/>
              </w:rPr>
              <w:c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4C51E2" w:rsidRDefault="004C51E2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Degree with B.ed(Special Education)</w:t>
            </w:r>
          </w:p>
          <w:p w:rsidR="00F56DAF" w:rsidRDefault="00F56DAF" w:rsidP="004C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6DAF" w:rsidRDefault="00F56DAF" w:rsidP="004C51E2">
            <w:pPr>
              <w:spacing w:after="0" w:line="240" w:lineRule="auto"/>
              <w:rPr>
                <w:b/>
                <w:bCs/>
              </w:rPr>
            </w:pPr>
            <w:r w:rsidRPr="00F56DAF">
              <w:rPr>
                <w:b/>
                <w:bCs/>
              </w:rPr>
              <w:t>Each equivalent qualification must be approved by RC</w:t>
            </w:r>
            <w:r>
              <w:rPr>
                <w:b/>
                <w:bCs/>
              </w:rPr>
              <w:t>.</w:t>
            </w:r>
          </w:p>
          <w:p w:rsidR="007E5631" w:rsidRDefault="007E5631" w:rsidP="007E5631">
            <w:pPr>
              <w:pStyle w:val="HTMLPreformatted"/>
              <w:rPr>
                <w:rStyle w:val="y2iqfc"/>
                <w:rFonts w:ascii="inherit" w:hAnsi="inherit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1. बारहवीं उत्तीर्ण और दो वर्षीय डी.एड. विकलांगता की किसी भी श्रेणी में विशेष शिक्षा।</w:t>
            </w:r>
          </w:p>
          <w:p w:rsidR="007E5631" w:rsidRDefault="007E5631" w:rsidP="007E5631">
            <w:pPr>
              <w:pStyle w:val="HTMLPreformatted"/>
              <w:rPr>
                <w:rStyle w:val="y2iqfc"/>
                <w:rFonts w:ascii="inherit" w:hAnsi="inherit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2. बारहवीं उत्तीर्ण और किसी भी श्रेणी में विशेष शिक्षा (डीएसई) में एक वर्ष का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विकलांगता।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3. छह महीने के सर्टिफिकेट कोर्स के साथ समुदाय आधारित पुनर्वास (डीसीआरबी) में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विशेष आवश्यकता वाले बच्चों की शिक्षा.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4. छह महीने के सर्टिफिकेट कोर्स के साथ समुदाय आधारित पुनर्वास में स्नातकोत्तर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विशेष आवश्यकता वाले बच्चों की शिक्षा.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5. बच्चों की शिक्षा में छह महीने के सर्टिफिकेट कोर्स के साथ मल्टी रिहैबिलिटेशन वर्कर में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विशेष आवश्यकताओं के साथ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6. बधिरों को पढ़ाने में जूनियर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7. दृष्टिबाधित में प्राथमिक स्तर के शिक्षक शिक्षण पाठ्यक्रम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8. व्यावसायिक पुनर्वास मानसिक मंदता में डिप्लोमा (डीवीआर-एमआर)/व्यावसायिक में डिप्लोमा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छह महीने के सर्टिफिकेट कोर्स के साथ प्रशिक्षण और रोजगार मानसिक मंदता (डीवीटीई-एमआर)।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विशेष आवश्यकता वाले बच्चों की शिक्षा.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9. श्रवण भाषा और भाषण में डिप्लोमा के साथ छह महीने की शिक्षा का सर्टिफिकेट कोर्स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विशेष आवश्यकता वाले बच्चे.</w:t>
            </w:r>
          </w:p>
          <w:p w:rsidR="007E5631" w:rsidRPr="007E5631" w:rsidRDefault="007E5631" w:rsidP="007E5631">
            <w:pPr>
              <w:pStyle w:val="HTMLPreformatted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Default="007E5631" w:rsidP="007E5631">
            <w:pPr>
              <w:pStyle w:val="HTMLPreformatted"/>
              <w:shd w:val="clear" w:color="auto" w:fill="F8F9FA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10. न्यूनतम एक वर्ष की अवधि और छह महीने के लिए आरसीआई मान्यता प्राप्त योग्यता के साथ बारहवीं उत्तीर्ण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 xml:space="preserve">विशेष जरूरतों। </w:t>
            </w:r>
          </w:p>
          <w:p w:rsidR="007E5631" w:rsidRPr="007E5631" w:rsidRDefault="007E5631" w:rsidP="007E5631">
            <w:pPr>
              <w:pStyle w:val="HTMLPreformatted"/>
              <w:shd w:val="clear" w:color="auto" w:fill="F8F9FA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Pr="007E5631" w:rsidRDefault="007E5631" w:rsidP="007E5631">
            <w:pPr>
              <w:pStyle w:val="HTMLPreformatted"/>
              <w:shd w:val="clear" w:color="auto" w:fill="F8F9FA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11. बी.एड (विशेष शिक्षा) के साथ डिग्री</w:t>
            </w:r>
          </w:p>
          <w:p w:rsidR="007E5631" w:rsidRPr="007E5631" w:rsidRDefault="007E5631" w:rsidP="007E5631">
            <w:pPr>
              <w:pStyle w:val="HTMLPreformatted"/>
              <w:shd w:val="clear" w:color="auto" w:fill="F8F9FA"/>
              <w:rPr>
                <w:rStyle w:val="y2iqfc"/>
                <w:rFonts w:ascii="inherit" w:hAnsi="inherit" w:hint="cs"/>
                <w:color w:val="202124"/>
                <w:sz w:val="16"/>
                <w:szCs w:val="16"/>
                <w:cs/>
              </w:rPr>
            </w:pPr>
          </w:p>
          <w:p w:rsidR="007E5631" w:rsidRPr="007E5631" w:rsidRDefault="007E5631" w:rsidP="007E5631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प्रत्येक समकक्ष योग्यता आरसी द्वारा अनुमोदित होनी चाहिए।</w:t>
            </w:r>
          </w:p>
          <w:p w:rsidR="00E61B41" w:rsidRPr="00177037" w:rsidRDefault="00E61B41" w:rsidP="00DE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61B41" w:rsidRDefault="00E61B41" w:rsidP="00E61B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D97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97" w:rsidRDefault="00E00D97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TGT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0D97" w:rsidRDefault="00E00D97" w:rsidP="00E61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S.ST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00D97" w:rsidRPr="007E5631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Essential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1) Four years’ Integrated degree course of Regional College of Education of NCERT in the concerned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subject with at least 50% marks in aggregate ;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Bachelor’s Degree with at least 50% marks in the concerned subjects/ combination of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subjects and in aggregate along with B.Ed. The electives subjects and Languages in the combination of</w:t>
            </w:r>
          </w:p>
          <w:p w:rsid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subjects as under :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TGT (S.St) Any two of the following: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History, Geography, Economics and Pol. Science of which one must be eitherHistory or Geography.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Guidelines framed by the NCTE for the purpose.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2) Proficiency in teaching Hindi and English medium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3) Pass in the Central Teacher Eligibility Test (CTET-2), conducted by CBSE in accordance with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the Guidelines framed by the NCTE for the purpose</w:t>
            </w:r>
          </w:p>
          <w:p w:rsidR="00E00D97" w:rsidRPr="00E00D97" w:rsidRDefault="00E00D97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Desirable :</w:t>
            </w:r>
          </w:p>
          <w:p w:rsidR="007E5631" w:rsidRDefault="00E00D97" w:rsidP="007E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D97">
              <w:rPr>
                <w:rFonts w:ascii="Times New Roman" w:eastAsia="Times New Roman" w:hAnsi="Times New Roman" w:cs="Times New Roman"/>
                <w:sz w:val="18"/>
                <w:szCs w:val="18"/>
              </w:rPr>
              <w:t>4) Knowledge of Computer Applications.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आवश्यक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1)संबंधित में एनसीईआरटी के क्षेत्रीय शिक्षा कॉलेज का चार साल का एकीकृत डिग्री पाठ्यक्रम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कुल मिलाकर कम से कम 50% अंकों वाला विषय</w:t>
            </w:r>
            <w:r w:rsidRPr="007E5631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>;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या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संबंधित विषयों/संयोजन में कम से कम 50% अंकों के साथ स्नातक की डिग्री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विषयों और कुल मिलाकर बी.एड. ऐच्छिक विषयों और भाषाओं के संयोजन में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विषय इस प्रकार हैं:</w:t>
            </w:r>
            <w:r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  <w:t xml:space="preserve"> 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 xml:space="preserve"> टीजीटी (एस.एस.टी.) के लिए निम्नलिखित में से कोई दो: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इतिहास</w:t>
            </w:r>
            <w:r w:rsidRPr="007E5631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 xml:space="preserve">,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भूगोल</w:t>
            </w:r>
            <w:r w:rsidRPr="007E5631">
              <w:rPr>
                <w:rStyle w:val="y2iqfc"/>
                <w:rFonts w:ascii="inherit" w:hAnsi="inherit" w:hint="cs"/>
                <w:color w:val="202124"/>
                <w:sz w:val="16"/>
                <w:szCs w:val="16"/>
              </w:rPr>
              <w:t xml:space="preserve">, </w:t>
            </w: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अर्थशास्त्र और राजनीति। विज्ञान जिसमें से एक इतिहास या भूगोल होना चाहिए।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इस उद्देश्य के लिए एनसीटीई द्वारा दिशानिर्देश तैयार किए गए हैं।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2) हिंदी एवं अंग्रेजी माध्यम से पढ़ाने में दक्षता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3) सीबीएसई के अनुसार आयोजित केंद्रीय शिक्षक पात्रता परीक्षा (सीटीईटी-2) में उत्तीर्ण होना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इस उद्देश्य के लिए एनसीटीई द्वारा दिशानिर्देश तैयार किए गए हैं</w:t>
            </w:r>
          </w:p>
          <w:p w:rsidR="007E5631" w:rsidRDefault="007E5631" w:rsidP="007E5631">
            <w:pPr>
              <w:spacing w:after="0" w:line="240" w:lineRule="auto"/>
              <w:rPr>
                <w:rStyle w:val="y2iqfc"/>
                <w:rFonts w:ascii="inherit" w:hAnsi="inherit" w:cs="Mangal"/>
                <w:color w:val="202124"/>
                <w:sz w:val="16"/>
                <w:szCs w:val="16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वांछित :</w:t>
            </w:r>
          </w:p>
          <w:p w:rsidR="007E5631" w:rsidRPr="007E5631" w:rsidRDefault="007E5631" w:rsidP="007E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631">
              <w:rPr>
                <w:rStyle w:val="y2iqfc"/>
                <w:rFonts w:ascii="inherit" w:hAnsi="inherit" w:cs="Mangal" w:hint="cs"/>
                <w:color w:val="202124"/>
                <w:sz w:val="16"/>
                <w:szCs w:val="16"/>
                <w:cs/>
              </w:rPr>
              <w:t>4) कंप्यूटर एप्लीकेशन का ज्ञान.</w:t>
            </w:r>
          </w:p>
          <w:p w:rsidR="007E5631" w:rsidRPr="00DE3C90" w:rsidRDefault="007E5631" w:rsidP="00E0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E00D97" w:rsidRDefault="00E00D97" w:rsidP="00E61B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3874" w:rsidRDefault="00CA3874">
      <w:pPr>
        <w:spacing w:after="0" w:line="240" w:lineRule="auto"/>
        <w:rPr>
          <w:rFonts w:ascii="Arimo" w:eastAsia="Arimo" w:hAnsi="Arimo" w:cs="Arimo"/>
          <w:b/>
        </w:rPr>
      </w:pPr>
    </w:p>
    <w:p w:rsidR="00D8257C" w:rsidRDefault="00D8257C">
      <w:pPr>
        <w:spacing w:after="0" w:line="240" w:lineRule="auto"/>
        <w:rPr>
          <w:rFonts w:ascii="Arimo" w:eastAsia="Arimo" w:hAnsi="Arimo" w:cs="Arimo"/>
          <w:b/>
        </w:rPr>
      </w:pPr>
    </w:p>
    <w:p w:rsidR="00E73C51" w:rsidRDefault="00DB40C4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Note:-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Remuneration as per KVS rules.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Terms and conditions as per KVS norms. 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Bilingual proficiency in Hindi and English for all posts. 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No TA/DA will be paid for attending the interview. 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right="70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Candidates should bring original and a set of self-attested copies of certificates, testimonials and passport size photograph. </w:t>
      </w:r>
    </w:p>
    <w:p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Knowledge of Computer desirable for all posts.</w:t>
      </w:r>
    </w:p>
    <w:p w:rsidR="004D7549" w:rsidRDefault="004D7549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Follow the covid related  instructions of Sate Govt. / center Govt. </w:t>
      </w:r>
    </w:p>
    <w:p w:rsidR="00E73C51" w:rsidRDefault="00E73C5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73C51" w:rsidRDefault="00E73C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E73C51" w:rsidRPr="00590E1A" w:rsidRDefault="00590E1A">
      <w:pPr>
        <w:widowControl w:val="0"/>
        <w:spacing w:after="0" w:line="240" w:lineRule="auto"/>
        <w:jc w:val="right"/>
        <w:rPr>
          <w:rFonts w:ascii="Arimo" w:eastAsia="Arimo" w:hAnsi="Arimo" w:cs="Nirmala UI"/>
          <w:bCs/>
        </w:rPr>
      </w:pPr>
      <w:bookmarkStart w:id="0" w:name="30j0zll" w:colFirst="0" w:colLast="0"/>
      <w:bookmarkStart w:id="1" w:name="1fob9te" w:colFirst="0" w:colLast="0"/>
      <w:bookmarkEnd w:id="0"/>
      <w:bookmarkEnd w:id="1"/>
      <w:r w:rsidRPr="00590E1A">
        <w:rPr>
          <w:rFonts w:ascii="Arimo" w:eastAsia="Arimo" w:hAnsi="Arimo" w:cs="Mangal" w:hint="cs"/>
          <w:bCs/>
          <w:cs/>
        </w:rPr>
        <w:t xml:space="preserve">प्राचार्य </w:t>
      </w:r>
    </w:p>
    <w:p w:rsidR="006832BA" w:rsidRDefault="00590E1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  <w:r w:rsidRPr="00590E1A">
        <w:rPr>
          <w:rFonts w:ascii="Arimo" w:eastAsia="Arimo" w:hAnsi="Arimo" w:cs="Mangal" w:hint="cs"/>
          <w:bCs/>
          <w:cs/>
        </w:rPr>
        <w:t>केंद्रीय विद्यालय भीमताल</w:t>
      </w: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sectPr w:rsidR="006832BA" w:rsidSect="006832BA">
      <w:pgSz w:w="12240" w:h="20160" w:code="5"/>
      <w:pgMar w:top="360" w:right="616" w:bottom="27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MS Mincho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1D8"/>
    <w:multiLevelType w:val="multilevel"/>
    <w:tmpl w:val="609A782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9639B4"/>
    <w:multiLevelType w:val="hybridMultilevel"/>
    <w:tmpl w:val="C9B8203E"/>
    <w:lvl w:ilvl="0" w:tplc="A2D0AD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3D24666"/>
    <w:multiLevelType w:val="multilevel"/>
    <w:tmpl w:val="D5AE1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5A65D4D"/>
    <w:multiLevelType w:val="hybridMultilevel"/>
    <w:tmpl w:val="B75834B6"/>
    <w:lvl w:ilvl="0" w:tplc="A55C43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7D607EB"/>
    <w:multiLevelType w:val="hybridMultilevel"/>
    <w:tmpl w:val="42201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4F45"/>
    <w:multiLevelType w:val="multilevel"/>
    <w:tmpl w:val="9A02E0A0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706059C4"/>
    <w:multiLevelType w:val="multilevel"/>
    <w:tmpl w:val="15F481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C51"/>
    <w:rsid w:val="00146D69"/>
    <w:rsid w:val="00177037"/>
    <w:rsid w:val="001A03AC"/>
    <w:rsid w:val="001F4863"/>
    <w:rsid w:val="002464A1"/>
    <w:rsid w:val="00393E2D"/>
    <w:rsid w:val="003D1C4C"/>
    <w:rsid w:val="00472803"/>
    <w:rsid w:val="004C51E2"/>
    <w:rsid w:val="004D7549"/>
    <w:rsid w:val="00590E1A"/>
    <w:rsid w:val="006832BA"/>
    <w:rsid w:val="006C3BAE"/>
    <w:rsid w:val="007132A9"/>
    <w:rsid w:val="007935CA"/>
    <w:rsid w:val="007E5631"/>
    <w:rsid w:val="008B08A5"/>
    <w:rsid w:val="0098414E"/>
    <w:rsid w:val="009F0039"/>
    <w:rsid w:val="00A17F02"/>
    <w:rsid w:val="00AB2C0F"/>
    <w:rsid w:val="00CA3874"/>
    <w:rsid w:val="00CC45C0"/>
    <w:rsid w:val="00D8257C"/>
    <w:rsid w:val="00DB40C4"/>
    <w:rsid w:val="00DE3C90"/>
    <w:rsid w:val="00E00D97"/>
    <w:rsid w:val="00E61B41"/>
    <w:rsid w:val="00E621A5"/>
    <w:rsid w:val="00E73C51"/>
    <w:rsid w:val="00E81931"/>
    <w:rsid w:val="00EE7680"/>
    <w:rsid w:val="00F562D7"/>
    <w:rsid w:val="00F56DAF"/>
    <w:rsid w:val="00F60A3B"/>
    <w:rsid w:val="00FD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45C0"/>
  </w:style>
  <w:style w:type="paragraph" w:styleId="Heading1">
    <w:name w:val="heading 1"/>
    <w:basedOn w:val="Normal"/>
    <w:next w:val="Normal"/>
    <w:rsid w:val="00CC4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C4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C4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C45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C45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C4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C45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C4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45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C45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0A3B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68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E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C9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DE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9523-AD73-4529-8DF1-8A3B714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Aakash Bajaj</dc:creator>
  <cp:lastModifiedBy>pc</cp:lastModifiedBy>
  <cp:revision>6</cp:revision>
  <cp:lastPrinted>2024-02-01T09:18:00Z</cp:lastPrinted>
  <dcterms:created xsi:type="dcterms:W3CDTF">2024-02-01T11:28:00Z</dcterms:created>
  <dcterms:modified xsi:type="dcterms:W3CDTF">2024-02-03T05:24:00Z</dcterms:modified>
</cp:coreProperties>
</file>